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FA8" w:rsidRDefault="00000FA8" w:rsidP="00CF2C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0FA8">
        <w:rPr>
          <w:rFonts w:ascii="Times New Roman" w:hAnsi="Times New Roman" w:cs="Times New Roman"/>
          <w:b/>
          <w:sz w:val="32"/>
          <w:szCs w:val="32"/>
        </w:rPr>
        <w:t>Мастер-класс «Артикуляция –успех ораторского искусства»</w:t>
      </w:r>
    </w:p>
    <w:p w:rsidR="00000FA8" w:rsidRDefault="00000FA8" w:rsidP="00CF2C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Тюмина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Наталья Владимировна</w:t>
      </w:r>
      <w:r w:rsidR="00CF2C06">
        <w:rPr>
          <w:rFonts w:ascii="Times New Roman" w:hAnsi="Times New Roman" w:cs="Times New Roman"/>
          <w:b/>
          <w:sz w:val="32"/>
          <w:szCs w:val="32"/>
        </w:rPr>
        <w:t xml:space="preserve"> педагог дополнительного образования МАОУ ДО «Дом детского творчества» </w:t>
      </w:r>
      <w:proofErr w:type="spellStart"/>
      <w:r w:rsidR="00CF2C06">
        <w:rPr>
          <w:rFonts w:ascii="Times New Roman" w:hAnsi="Times New Roman" w:cs="Times New Roman"/>
          <w:b/>
          <w:sz w:val="32"/>
          <w:szCs w:val="32"/>
        </w:rPr>
        <w:t>Г.Нытва</w:t>
      </w:r>
      <w:proofErr w:type="spellEnd"/>
    </w:p>
    <w:p w:rsidR="00CF2C06" w:rsidRPr="00CF2C06" w:rsidRDefault="00CF2C06">
      <w:pPr>
        <w:rPr>
          <w:rFonts w:ascii="Times New Roman" w:hAnsi="Times New Roman" w:cs="Times New Roman"/>
          <w:b/>
          <w:sz w:val="28"/>
          <w:szCs w:val="28"/>
        </w:rPr>
      </w:pPr>
      <w:r w:rsidRPr="00CF2C06">
        <w:rPr>
          <w:rFonts w:ascii="Times New Roman" w:hAnsi="Times New Roman" w:cs="Times New Roman"/>
          <w:b/>
          <w:sz w:val="28"/>
          <w:szCs w:val="28"/>
        </w:rPr>
        <w:t>(1 слайд)</w:t>
      </w:r>
    </w:p>
    <w:p w:rsidR="00E05729" w:rsidRPr="00CF2C06" w:rsidRDefault="00E05729" w:rsidP="00E05729">
      <w:pPr>
        <w:pStyle w:val="aa"/>
        <w:shd w:val="clear" w:color="auto" w:fill="FFFFFF"/>
        <w:spacing w:before="0" w:beforeAutospacing="0" w:after="0" w:afterAutospacing="0" w:line="306" w:lineRule="atLeast"/>
        <w:rPr>
          <w:color w:val="212529"/>
          <w:sz w:val="28"/>
          <w:szCs w:val="28"/>
        </w:rPr>
      </w:pPr>
      <w:r w:rsidRPr="00CF2C06">
        <w:rPr>
          <w:b/>
          <w:bCs/>
          <w:color w:val="212529"/>
          <w:sz w:val="28"/>
          <w:szCs w:val="28"/>
        </w:rPr>
        <w:t>Цель мастер-класса: </w:t>
      </w:r>
      <w:r w:rsidRPr="00CF2C06">
        <w:rPr>
          <w:color w:val="212529"/>
          <w:sz w:val="28"/>
          <w:szCs w:val="28"/>
        </w:rPr>
        <w:t>передача опыта путем прямого и комментированного показа последовательности действий, методов, приёмов и форм педагогической деятельности при проведении артикуляционной гимнастики;</w:t>
      </w:r>
    </w:p>
    <w:p w:rsidR="00E05729" w:rsidRPr="00CF2C06" w:rsidRDefault="00E05729" w:rsidP="00E05729">
      <w:pPr>
        <w:pStyle w:val="aa"/>
        <w:shd w:val="clear" w:color="auto" w:fill="FFFFFF"/>
        <w:spacing w:before="0" w:beforeAutospacing="0" w:after="0" w:afterAutospacing="0" w:line="306" w:lineRule="atLeast"/>
        <w:rPr>
          <w:color w:val="212529"/>
          <w:sz w:val="28"/>
          <w:szCs w:val="28"/>
        </w:rPr>
      </w:pPr>
      <w:r w:rsidRPr="00CF2C06">
        <w:rPr>
          <w:b/>
          <w:bCs/>
          <w:color w:val="212529"/>
          <w:sz w:val="28"/>
          <w:szCs w:val="28"/>
        </w:rPr>
        <w:t>Задачи:</w:t>
      </w:r>
    </w:p>
    <w:p w:rsidR="00E05729" w:rsidRPr="00CF2C06" w:rsidRDefault="00E05729" w:rsidP="00E05729">
      <w:pPr>
        <w:pStyle w:val="aa"/>
        <w:shd w:val="clear" w:color="auto" w:fill="FFFFFF"/>
        <w:spacing w:before="0" w:beforeAutospacing="0" w:after="0" w:afterAutospacing="0" w:line="306" w:lineRule="atLeast"/>
        <w:rPr>
          <w:color w:val="212529"/>
          <w:sz w:val="28"/>
          <w:szCs w:val="28"/>
        </w:rPr>
      </w:pPr>
      <w:r w:rsidRPr="00CF2C06">
        <w:rPr>
          <w:color w:val="212529"/>
          <w:sz w:val="28"/>
          <w:szCs w:val="28"/>
        </w:rPr>
        <w:t>-обучение управлению органами артикуляции;</w:t>
      </w:r>
    </w:p>
    <w:p w:rsidR="00E05729" w:rsidRPr="00CF2C06" w:rsidRDefault="00E05729" w:rsidP="00E05729">
      <w:pPr>
        <w:pStyle w:val="aa"/>
        <w:shd w:val="clear" w:color="auto" w:fill="FFFFFF"/>
        <w:spacing w:before="0" w:beforeAutospacing="0" w:after="0" w:afterAutospacing="0" w:line="306" w:lineRule="atLeast"/>
        <w:rPr>
          <w:color w:val="212529"/>
          <w:sz w:val="28"/>
          <w:szCs w:val="28"/>
        </w:rPr>
      </w:pPr>
      <w:r w:rsidRPr="00CF2C06">
        <w:rPr>
          <w:color w:val="212529"/>
          <w:sz w:val="28"/>
          <w:szCs w:val="28"/>
        </w:rPr>
        <w:t>-развитие координации и движений артикуляционного аппарата;</w:t>
      </w:r>
    </w:p>
    <w:p w:rsidR="00E05729" w:rsidRPr="00CF2C06" w:rsidRDefault="00E05729" w:rsidP="00E05729">
      <w:pPr>
        <w:pStyle w:val="aa"/>
        <w:shd w:val="clear" w:color="auto" w:fill="FFFFFF"/>
        <w:spacing w:before="0" w:beforeAutospacing="0" w:after="0" w:afterAutospacing="0" w:line="306" w:lineRule="atLeast"/>
        <w:rPr>
          <w:color w:val="212529"/>
          <w:sz w:val="28"/>
          <w:szCs w:val="28"/>
        </w:rPr>
      </w:pPr>
      <w:r w:rsidRPr="00CF2C06">
        <w:rPr>
          <w:color w:val="212529"/>
          <w:sz w:val="28"/>
          <w:szCs w:val="28"/>
        </w:rPr>
        <w:t>-воспитание правильного звукопроизношения, трудолюбия, чувства взаимопомощи.</w:t>
      </w:r>
    </w:p>
    <w:p w:rsidR="00E05729" w:rsidRPr="00CF2C06" w:rsidRDefault="00E05729" w:rsidP="00E05729">
      <w:pPr>
        <w:pStyle w:val="aa"/>
        <w:shd w:val="clear" w:color="auto" w:fill="FFFFFF"/>
        <w:spacing w:before="0" w:beforeAutospacing="0" w:after="0" w:afterAutospacing="0" w:line="306" w:lineRule="atLeast"/>
        <w:rPr>
          <w:color w:val="212529"/>
          <w:sz w:val="28"/>
          <w:szCs w:val="28"/>
        </w:rPr>
      </w:pPr>
      <w:r w:rsidRPr="00CF2C06">
        <w:rPr>
          <w:b/>
          <w:bCs/>
          <w:color w:val="212529"/>
          <w:sz w:val="28"/>
          <w:szCs w:val="28"/>
        </w:rPr>
        <w:t>Оборудование:</w:t>
      </w:r>
      <w:r w:rsidRPr="00CF2C06">
        <w:rPr>
          <w:color w:val="212529"/>
          <w:sz w:val="28"/>
          <w:szCs w:val="28"/>
        </w:rPr>
        <w:t> проектор, экран, презентация по теме в электронном виде, зеркала,</w:t>
      </w:r>
      <w:r w:rsidRPr="00CF2C06">
        <w:rPr>
          <w:color w:val="212529"/>
          <w:sz w:val="28"/>
          <w:szCs w:val="28"/>
        </w:rPr>
        <w:t xml:space="preserve"> пробки </w:t>
      </w:r>
      <w:proofErr w:type="gramStart"/>
      <w:r w:rsidRPr="00CF2C06">
        <w:rPr>
          <w:color w:val="212529"/>
          <w:sz w:val="28"/>
          <w:szCs w:val="28"/>
        </w:rPr>
        <w:t>из под</w:t>
      </w:r>
      <w:proofErr w:type="gramEnd"/>
      <w:r w:rsidRPr="00CF2C06">
        <w:rPr>
          <w:color w:val="212529"/>
          <w:sz w:val="28"/>
          <w:szCs w:val="28"/>
        </w:rPr>
        <w:t xml:space="preserve"> шампанского,</w:t>
      </w:r>
      <w:r w:rsidRPr="00CF2C06">
        <w:rPr>
          <w:color w:val="212529"/>
          <w:sz w:val="28"/>
          <w:szCs w:val="28"/>
        </w:rPr>
        <w:t xml:space="preserve"> бумажные салфетки.</w:t>
      </w:r>
    </w:p>
    <w:p w:rsidR="00E05729" w:rsidRPr="00CF2C06" w:rsidRDefault="00E05729">
      <w:pPr>
        <w:rPr>
          <w:rFonts w:ascii="Times New Roman" w:hAnsi="Times New Roman" w:cs="Times New Roman"/>
          <w:b/>
          <w:sz w:val="28"/>
          <w:szCs w:val="28"/>
        </w:rPr>
      </w:pPr>
      <w:r w:rsidRPr="00CF2C06">
        <w:rPr>
          <w:rFonts w:ascii="Times New Roman" w:hAnsi="Times New Roman" w:cs="Times New Roman"/>
          <w:b/>
          <w:sz w:val="28"/>
          <w:szCs w:val="28"/>
        </w:rPr>
        <w:t>Целевая группа: педагоги, учителя.</w:t>
      </w:r>
    </w:p>
    <w:p w:rsidR="00000FA8" w:rsidRPr="00CF2C06" w:rsidRDefault="00E05729" w:rsidP="00000FA8">
      <w:pPr>
        <w:rPr>
          <w:rFonts w:ascii="Times New Roman" w:hAnsi="Times New Roman" w:cs="Times New Roman"/>
          <w:b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 xml:space="preserve">Здравствуйте уважаемые коллеги, </w:t>
      </w:r>
      <w:proofErr w:type="gramStart"/>
      <w:r w:rsidRPr="00CF2C06">
        <w:rPr>
          <w:rFonts w:ascii="Times New Roman" w:hAnsi="Times New Roman" w:cs="Times New Roman"/>
          <w:sz w:val="28"/>
          <w:szCs w:val="28"/>
        </w:rPr>
        <w:t>я  приглашаю</w:t>
      </w:r>
      <w:proofErr w:type="gramEnd"/>
      <w:r w:rsidRPr="00CF2C06">
        <w:rPr>
          <w:rFonts w:ascii="Times New Roman" w:hAnsi="Times New Roman" w:cs="Times New Roman"/>
          <w:sz w:val="28"/>
          <w:szCs w:val="28"/>
        </w:rPr>
        <w:t xml:space="preserve"> вас на мастер</w:t>
      </w:r>
      <w:r w:rsidR="00000FA8" w:rsidRPr="00CF2C06">
        <w:rPr>
          <w:rFonts w:ascii="Times New Roman" w:hAnsi="Times New Roman" w:cs="Times New Roman"/>
          <w:sz w:val="28"/>
          <w:szCs w:val="28"/>
        </w:rPr>
        <w:t xml:space="preserve"> класс. </w:t>
      </w:r>
      <w:r w:rsidR="00000FA8" w:rsidRPr="00CF2C06">
        <w:rPr>
          <w:rFonts w:ascii="Times New Roman" w:hAnsi="Times New Roman" w:cs="Times New Roman"/>
          <w:b/>
          <w:sz w:val="28"/>
          <w:szCs w:val="28"/>
        </w:rPr>
        <w:t>«Артикуляция –успех ораторского искусства»</w:t>
      </w:r>
    </w:p>
    <w:p w:rsidR="008F7FEE" w:rsidRPr="00CF2C06" w:rsidRDefault="008F7FEE" w:rsidP="00000FA8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(2 слайд)</w:t>
      </w:r>
      <w:bookmarkStart w:id="0" w:name="_GoBack"/>
      <w:bookmarkEnd w:id="0"/>
    </w:p>
    <w:p w:rsidR="00300474" w:rsidRPr="00CF2C06" w:rsidRDefault="00CF2C06">
      <w:pPr>
        <w:rPr>
          <w:rFonts w:ascii="Times New Roman" w:hAnsi="Times New Roman" w:cs="Times New Roman"/>
          <w:b/>
          <w:sz w:val="28"/>
          <w:szCs w:val="28"/>
        </w:rPr>
      </w:pPr>
      <w:r w:rsidRPr="00CF2C06">
        <w:rPr>
          <w:rFonts w:ascii="Times New Roman" w:hAnsi="Times New Roman" w:cs="Times New Roman"/>
          <w:b/>
          <w:sz w:val="28"/>
          <w:szCs w:val="28"/>
        </w:rPr>
        <w:t>Почему важно развивать ораторское мастерство</w:t>
      </w:r>
      <w:r w:rsidR="00131AE0" w:rsidRPr="00CF2C06">
        <w:rPr>
          <w:rFonts w:ascii="Times New Roman" w:hAnsi="Times New Roman" w:cs="Times New Roman"/>
          <w:b/>
          <w:sz w:val="28"/>
          <w:szCs w:val="28"/>
        </w:rPr>
        <w:t>?</w:t>
      </w:r>
    </w:p>
    <w:p w:rsidR="00E05729" w:rsidRPr="00CF2C06" w:rsidRDefault="00131AE0" w:rsidP="00C4273F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2C06">
        <w:rPr>
          <w:rFonts w:ascii="Times New Roman" w:hAnsi="Times New Roman" w:cs="Times New Roman"/>
          <w:sz w:val="28"/>
          <w:szCs w:val="28"/>
        </w:rPr>
        <w:t>Публичное и деловое общение активно вошло в повседневную жизнь современного человека. Мы выступаем на конференциях, участвуем в собраниях, общаемся через голосовые мессенджеры и читаем поздравительные речи. Работа над речью — это глубокая, целостная работа личности над собой. Такая работа обогащает, делает человека многомерным. Это инструмент познания себя, и это важно для каждого.</w:t>
      </w:r>
      <w:r w:rsidR="00C4273F" w:rsidRPr="00CF2C06">
        <w:rPr>
          <w:rFonts w:ascii="Times New Roman" w:hAnsi="Times New Roman" w:cs="Times New Roman"/>
          <w:sz w:val="28"/>
          <w:szCs w:val="28"/>
        </w:rPr>
        <w:t xml:space="preserve"> </w:t>
      </w:r>
      <w:r w:rsidR="00A14504" w:rsidRPr="00CF2C06">
        <w:rPr>
          <w:rFonts w:ascii="Times New Roman" w:hAnsi="Times New Roman" w:cs="Times New Roman"/>
          <w:sz w:val="28"/>
          <w:szCs w:val="28"/>
          <w:shd w:val="clear" w:color="auto" w:fill="FFFFFF"/>
        </w:rPr>
        <w:t>С возрастом мышцы лица теряют эластичность, а речь становится менее чёткой, особенно если человек говорит много</w:t>
      </w:r>
      <w:r w:rsidR="00A14504" w:rsidRPr="00CF2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E05729" w:rsidRPr="00CF2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4273F" w:rsidRPr="00CF2C06" w:rsidRDefault="00E05729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8F7FEE" w:rsidRPr="00CF2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Знакома вам такая ситуаци</w:t>
      </w:r>
      <w:r w:rsidRPr="00CF2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я, чувствуйте, что это про вас?</w:t>
      </w:r>
      <w:r w:rsidR="00A14504" w:rsidRPr="00CF2C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Проблемы с артикуляцией могут проявляться в виде нечёткого произношения согласных и гласных, «проглатывания» звуков в конце слов, напряжения в лице и нижней челюсти при разговоре, ощущения усталости после длительной речи.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Успех любого публичного выступления зависит во многом от того, насколько аудитории комфортно воспринимать оратора. А комфортно только тогда, когда слушатель не испытывает напряжения по поводу вашей речи, ему все понятно и нет повода задавать дополнительные уточняющие вопросы.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lastRenderedPageBreak/>
        <w:t xml:space="preserve">Проведем небольшой эксперимент. Для участия мне нужно 4 человек. Вам сейчас нужно будет прочитать небольшой литературный отрывок. </w:t>
      </w:r>
    </w:p>
    <w:p w:rsidR="00CF2C06" w:rsidRPr="00CF2C06" w:rsidRDefault="00CF2C06" w:rsidP="00C4273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F2C06">
        <w:rPr>
          <w:rFonts w:ascii="Times New Roman" w:hAnsi="Times New Roman" w:cs="Times New Roman"/>
          <w:sz w:val="28"/>
          <w:szCs w:val="28"/>
        </w:rPr>
        <w:t>Теффи</w:t>
      </w:r>
      <w:proofErr w:type="spellEnd"/>
      <w:r w:rsidRPr="00CF2C06">
        <w:rPr>
          <w:rFonts w:ascii="Times New Roman" w:hAnsi="Times New Roman" w:cs="Times New Roman"/>
          <w:sz w:val="28"/>
          <w:szCs w:val="28"/>
        </w:rPr>
        <w:t xml:space="preserve"> Н.А. «Жизнь и воротничок»</w:t>
      </w:r>
    </w:p>
    <w:p w:rsidR="00CF2C06" w:rsidRPr="00CF2C06" w:rsidRDefault="00CF2C06" w:rsidP="00C4273F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Человек только воображает, что беспредельно властвует над вещами. Иногда самая невзрачная вещица вотрется в жизнь, закрутит ее и перевернет всю судьбу не в ту сторону, куда бы ей надлежало идти.</w:t>
      </w:r>
      <w:r w:rsidRPr="00CF2C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2C06">
        <w:rPr>
          <w:rFonts w:ascii="Times New Roman" w:hAnsi="Times New Roman" w:cs="Times New Roman"/>
          <w:i/>
          <w:sz w:val="28"/>
          <w:szCs w:val="28"/>
        </w:rPr>
        <w:t>Олечка Розова три года была честной женой честного человека. Характер имела тихий, застенчивый, на глаза не лезла, мужа любила преданно, довольствовалась скромной жизнью.</w:t>
      </w:r>
      <w:r w:rsidRPr="00CF2C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2C06">
        <w:rPr>
          <w:rFonts w:ascii="Times New Roman" w:hAnsi="Times New Roman" w:cs="Times New Roman"/>
          <w:i/>
          <w:sz w:val="28"/>
          <w:szCs w:val="28"/>
        </w:rPr>
        <w:t>Но вот как-то пошла она в Гостиный двор и, разглядывая витрину мануфактурного магазина, увидела крахмальный дамский воротник, с продернутой в него желтой ленточкой.</w:t>
      </w:r>
      <w:r w:rsidRPr="00CF2C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2C06">
        <w:rPr>
          <w:rFonts w:ascii="Times New Roman" w:hAnsi="Times New Roman" w:cs="Times New Roman"/>
          <w:i/>
          <w:sz w:val="28"/>
          <w:szCs w:val="28"/>
        </w:rPr>
        <w:t>Как женщина честная, она сначала подумала: «Еще что выдумали!» Затем зашла и купила.</w:t>
      </w:r>
      <w:r w:rsidRPr="00CF2C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2C06">
        <w:rPr>
          <w:rFonts w:ascii="Times New Roman" w:hAnsi="Times New Roman" w:cs="Times New Roman"/>
          <w:i/>
          <w:sz w:val="28"/>
          <w:szCs w:val="28"/>
        </w:rPr>
        <w:t>Примерила дома перед зеркалом. Оказалось, что если желтую ленточку завязать не спереди, а сбоку, то получится нечто такое, необъяснимое, что, однако, скорее хорошо, чем дурно.</w:t>
      </w:r>
      <w:r w:rsidRPr="00CF2C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2C06">
        <w:rPr>
          <w:rFonts w:ascii="Times New Roman" w:hAnsi="Times New Roman" w:cs="Times New Roman"/>
          <w:i/>
          <w:sz w:val="28"/>
          <w:szCs w:val="28"/>
        </w:rPr>
        <w:t>Но воротничок потребовал новую кофточку. Из старых ни одна к нему не подходила.</w:t>
      </w:r>
      <w:r w:rsidRPr="00CF2C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2C06">
        <w:rPr>
          <w:rFonts w:ascii="Times New Roman" w:hAnsi="Times New Roman" w:cs="Times New Roman"/>
          <w:i/>
          <w:sz w:val="28"/>
          <w:szCs w:val="28"/>
        </w:rPr>
        <w:t>Олечка мучилась всю ночь, а утром пошла в Гостиный двор и купила кофточку из хозяйственных денег.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(читают)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 xml:space="preserve">А вы бы хотели, чтобы этот отрывок звучал по-другому? 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 xml:space="preserve">Для этого мы сейчас сделаем некоторые упражнения артикуляционной гимнастики и </w:t>
      </w:r>
      <w:proofErr w:type="spellStart"/>
      <w:r w:rsidRPr="00CF2C06">
        <w:rPr>
          <w:rFonts w:ascii="Times New Roman" w:hAnsi="Times New Roman" w:cs="Times New Roman"/>
          <w:sz w:val="28"/>
          <w:szCs w:val="28"/>
        </w:rPr>
        <w:t>звукоизречения</w:t>
      </w:r>
      <w:proofErr w:type="spellEnd"/>
      <w:r w:rsidRPr="00CF2C06">
        <w:rPr>
          <w:rFonts w:ascii="Times New Roman" w:hAnsi="Times New Roman" w:cs="Times New Roman"/>
          <w:sz w:val="28"/>
          <w:szCs w:val="28"/>
        </w:rPr>
        <w:t>. А затем вновь прочитаем текст и посмотрим, что изменилось.</w:t>
      </w:r>
    </w:p>
    <w:p w:rsidR="00131AE0" w:rsidRPr="00CF2C06" w:rsidRDefault="008F7FEE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(3</w:t>
      </w:r>
      <w:r w:rsidR="00000FA8" w:rsidRPr="00CF2C06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131AE0" w:rsidRPr="00CF2C06" w:rsidRDefault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1 Артикуляционный аппарат – это часть голосового аппарата, формирующая звуки речи. К артикуляционному аппарату относятся: ротовая полость (щеки, губы, зубы, язык, челюсти, небо), глотка, гортань.</w:t>
      </w:r>
    </w:p>
    <w:p w:rsidR="00131AE0" w:rsidRPr="00CF2C06" w:rsidRDefault="00131AE0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2 Правильным речевым дыханием считается диафрагмально-реберное. Оно служит "опорой" для голоса. Чтобы научиться этому дыханию, существует ряд упражнений. Важно выполнять дыхательные упражнения каждый день.</w:t>
      </w:r>
    </w:p>
    <w:p w:rsidR="00131AE0" w:rsidRPr="00CF2C06" w:rsidRDefault="00131AE0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3 Голос представляет собой мощное средство воздействия на слушателей. Голос человека может передавать огромный диапазон чувств и эмоций. Хорошо поставленный, красивый голос, ясная и правильная речь – залог нашей уверенности и путь не только к разуму, но и к чувствам слушателей.</w:t>
      </w:r>
    </w:p>
    <w:p w:rsidR="00460A3D" w:rsidRPr="00CF2C06" w:rsidRDefault="00000FA8" w:rsidP="00131AE0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(4 слайд)</w:t>
      </w:r>
    </w:p>
    <w:p w:rsidR="008F7FEE" w:rsidRPr="00CF2C06" w:rsidRDefault="00460A3D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lastRenderedPageBreak/>
        <w:t>Артикуляционная гимнастика является основой формирования речевых звуков и залогом правильного произношения</w:t>
      </w:r>
    </w:p>
    <w:p w:rsidR="008F7FEE" w:rsidRPr="00CF2C06" w:rsidRDefault="00460A3D" w:rsidP="008F7FEE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 xml:space="preserve"> </w:t>
      </w:r>
      <w:r w:rsidR="008F7FEE" w:rsidRPr="00CF2C06">
        <w:rPr>
          <w:rFonts w:ascii="Times New Roman" w:hAnsi="Times New Roman" w:cs="Times New Roman"/>
          <w:i/>
          <w:sz w:val="28"/>
          <w:szCs w:val="28"/>
        </w:rPr>
        <w:t>(5 слайд)</w:t>
      </w:r>
    </w:p>
    <w:p w:rsidR="00460A3D" w:rsidRPr="00CF2C06" w:rsidRDefault="00460A3D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(Артикуляционная гимнастика)</w:t>
      </w:r>
    </w:p>
    <w:p w:rsidR="008F7FEE" w:rsidRPr="00CF2C06" w:rsidRDefault="008F7FEE" w:rsidP="00131AE0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(6 слайд)</w:t>
      </w:r>
    </w:p>
    <w:p w:rsidR="00C4273F" w:rsidRPr="00CF2C06" w:rsidRDefault="00C4273F" w:rsidP="00C4273F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F2C06">
        <w:rPr>
          <w:rStyle w:val="a9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Правильное дыхание</w:t>
      </w:r>
      <w:r w:rsidRPr="00CF2C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также важно для развития речи, так как дыхательная система — это энергетическая база для речевой системы. Дыхание влияет на звукопроизношение, артикуляцию и голос.</w:t>
      </w:r>
    </w:p>
    <w:p w:rsidR="00C4273F" w:rsidRPr="00CF2C06" w:rsidRDefault="00C4273F" w:rsidP="00C4273F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(</w:t>
      </w:r>
      <w:r w:rsidR="008F7FEE" w:rsidRPr="00CF2C0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7</w:t>
      </w:r>
      <w:r w:rsidRPr="00CF2C0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лайд)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Упражнения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- греем ладошки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- диафрагмально-реберное дыхание (Нос- рот)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- воздухом сдвинуть карандаш</w:t>
      </w:r>
    </w:p>
    <w:p w:rsidR="00C4273F" w:rsidRPr="00CF2C06" w:rsidRDefault="00C4273F" w:rsidP="00C4273F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b/>
          <w:sz w:val="28"/>
          <w:szCs w:val="28"/>
        </w:rPr>
        <w:t>- “Ворона</w:t>
      </w:r>
      <w:r w:rsidRPr="00CF2C06">
        <w:rPr>
          <w:rFonts w:ascii="Times New Roman" w:hAnsi="Times New Roman" w:cs="Times New Roman"/>
          <w:sz w:val="28"/>
          <w:szCs w:val="28"/>
        </w:rPr>
        <w:t xml:space="preserve">”. (Формирование длительного и плавного речевого выдоха) быстро поднять руки через стороны вверх — сделать вдох, медленно опустить руки — длительный выдох с произнесением звукоподражания “кар”. </w:t>
      </w:r>
    </w:p>
    <w:p w:rsidR="00000FA8" w:rsidRPr="00CF2C06" w:rsidRDefault="008F7FEE" w:rsidP="00131AE0">
      <w:pPr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(8</w:t>
      </w:r>
      <w:r w:rsidR="00000FA8" w:rsidRPr="00CF2C06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460A3D" w:rsidRPr="00CF2C06" w:rsidRDefault="00CF2C06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b/>
          <w:sz w:val="28"/>
          <w:szCs w:val="28"/>
        </w:rPr>
        <w:t>Голос для оратора</w:t>
      </w:r>
      <w:r w:rsidRPr="00CF2C06">
        <w:rPr>
          <w:rFonts w:ascii="Times New Roman" w:hAnsi="Times New Roman" w:cs="Times New Roman"/>
          <w:sz w:val="28"/>
          <w:szCs w:val="28"/>
        </w:rPr>
        <w:t xml:space="preserve">. </w:t>
      </w:r>
      <w:r w:rsidR="00460A3D" w:rsidRPr="00CF2C06">
        <w:rPr>
          <w:rFonts w:ascii="Times New Roman" w:hAnsi="Times New Roman" w:cs="Times New Roman"/>
          <w:sz w:val="28"/>
          <w:szCs w:val="28"/>
        </w:rPr>
        <w:t xml:space="preserve"> Сила голоса — это и сила убеждения, и сила чувств. Нужно научиться пользоваться силой звука, как выразительным средством речи.</w:t>
      </w:r>
    </w:p>
    <w:p w:rsidR="00460A3D" w:rsidRPr="00CF2C06" w:rsidRDefault="00460A3D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(упражнения)</w:t>
      </w:r>
    </w:p>
    <w:p w:rsidR="008F7FEE" w:rsidRPr="00CF2C06" w:rsidRDefault="008F7FEE" w:rsidP="008F7FEE">
      <w:pPr>
        <w:shd w:val="clear" w:color="auto" w:fill="FFFFFF"/>
        <w:spacing w:before="165" w:after="165" w:line="240" w:lineRule="auto"/>
        <w:outlineLvl w:val="3"/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(слайд 9)</w:t>
      </w:r>
    </w:p>
    <w:p w:rsidR="00C4273F" w:rsidRPr="00CF2C06" w:rsidRDefault="00282517" w:rsidP="00282517">
      <w:pPr>
        <w:shd w:val="clear" w:color="auto" w:fill="FFFFFF"/>
        <w:spacing w:before="165" w:after="165" w:line="24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>-Упражнения с пробкой</w:t>
      </w:r>
    </w:p>
    <w:p w:rsidR="008F7FEE" w:rsidRPr="00CF2C06" w:rsidRDefault="005A2A26" w:rsidP="00282517">
      <w:pPr>
        <w:shd w:val="clear" w:color="auto" w:fill="FFFFFF"/>
        <w:spacing w:before="165" w:after="165" w:line="240" w:lineRule="auto"/>
        <w:outlineLvl w:val="3"/>
        <w:rPr>
          <w:rFonts w:ascii="Times New Roman" w:hAnsi="Times New Roman" w:cs="Times New Roman"/>
          <w:i/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(слайд</w:t>
      </w:r>
      <w:r w:rsidR="008F7FEE" w:rsidRPr="00CF2C06">
        <w:rPr>
          <w:rFonts w:ascii="Times New Roman" w:hAnsi="Times New Roman" w:cs="Times New Roman"/>
          <w:i/>
          <w:sz w:val="28"/>
          <w:szCs w:val="28"/>
        </w:rPr>
        <w:t xml:space="preserve"> 10)</w:t>
      </w:r>
    </w:p>
    <w:p w:rsidR="00282517" w:rsidRPr="00CF2C06" w:rsidRDefault="00282517" w:rsidP="00282517">
      <w:pPr>
        <w:shd w:val="clear" w:color="auto" w:fill="FFFFFF"/>
        <w:spacing w:before="165" w:after="165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2C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Почему это работает?</w:t>
      </w:r>
    </w:p>
    <w:p w:rsidR="00282517" w:rsidRPr="00CF2C06" w:rsidRDefault="00282517" w:rsidP="00282517">
      <w:pPr>
        <w:shd w:val="clear" w:color="auto" w:fill="FFFFFF"/>
        <w:spacing w:before="165" w:after="165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F2C0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Мышцы лица действительно очень сильно напрягаются в процессе тренировки, но и это не всё. Большое значение играет сама пробка: она служит своеобразным препятствием для языка, который постоянно порывается сотворить привычные звуки</w:t>
      </w:r>
      <w:r w:rsidR="00CF2C06" w:rsidRPr="00CF2C0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С пробками очень эффективно изучать иностранные языки.</w:t>
      </w:r>
      <w:r w:rsidRPr="00CF2C0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460A3D" w:rsidRPr="00CF2C06" w:rsidRDefault="00460A3D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 xml:space="preserve">Предлагаю после проделанных </w:t>
      </w:r>
      <w:r w:rsidR="00000FA8" w:rsidRPr="00CF2C06">
        <w:rPr>
          <w:rFonts w:ascii="Times New Roman" w:hAnsi="Times New Roman" w:cs="Times New Roman"/>
          <w:sz w:val="28"/>
          <w:szCs w:val="28"/>
        </w:rPr>
        <w:t>упражнений</w:t>
      </w:r>
      <w:r w:rsidRPr="00CF2C06">
        <w:rPr>
          <w:rFonts w:ascii="Times New Roman" w:hAnsi="Times New Roman" w:cs="Times New Roman"/>
          <w:sz w:val="28"/>
          <w:szCs w:val="28"/>
        </w:rPr>
        <w:t xml:space="preserve"> вновь прочитать отрывок.</w:t>
      </w:r>
    </w:p>
    <w:p w:rsidR="00A14504" w:rsidRPr="00CF2C06" w:rsidRDefault="00460A3D" w:rsidP="00A14504">
      <w:pPr>
        <w:shd w:val="clear" w:color="auto" w:fill="FFFFFF"/>
        <w:spacing w:line="330" w:lineRule="atLeast"/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lastRenderedPageBreak/>
        <w:t xml:space="preserve">Как вы считаете, у вас есть какие-то изменения и в чем? Хотели бы вы использовать эти упражнения для успешного ораторского исполнения? </w:t>
      </w:r>
    </w:p>
    <w:p w:rsidR="00A14504" w:rsidRPr="00CF2C06" w:rsidRDefault="00A14504" w:rsidP="00A14504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C06">
        <w:rPr>
          <w:rFonts w:ascii="Times New Roman" w:hAnsi="Times New Roman" w:cs="Times New Roman"/>
          <w:sz w:val="28"/>
          <w:szCs w:val="28"/>
        </w:rPr>
        <w:t xml:space="preserve"> </w:t>
      </w:r>
      <w:r w:rsidRPr="00CF2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Регулярная артикуляционная гимнастика помогает вернуть речи чёткость и лёгкость, а голосу — выразительность. </w:t>
      </w:r>
    </w:p>
    <w:p w:rsidR="00A14504" w:rsidRPr="00CF2C06" w:rsidRDefault="00A14504" w:rsidP="00A1450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C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развитая артикуляция влияет на уверенность в общении — люди, которые говорят ясно и выразительно, легче удерживают внимание слушателей, чувствуют контроль над речью и меньше устают при долгих разговорах</w:t>
      </w:r>
    </w:p>
    <w:p w:rsidR="00460A3D" w:rsidRPr="00CF2C06" w:rsidRDefault="00460A3D" w:rsidP="00131AE0">
      <w:pPr>
        <w:rPr>
          <w:rFonts w:ascii="Times New Roman" w:hAnsi="Times New Roman" w:cs="Times New Roman"/>
          <w:sz w:val="28"/>
          <w:szCs w:val="28"/>
        </w:rPr>
      </w:pPr>
      <w:r w:rsidRPr="00CF2C06">
        <w:rPr>
          <w:rFonts w:ascii="Times New Roman" w:hAnsi="Times New Roman" w:cs="Times New Roman"/>
          <w:sz w:val="28"/>
          <w:szCs w:val="28"/>
        </w:rPr>
        <w:t xml:space="preserve">Вот вам небольшие </w:t>
      </w:r>
      <w:r w:rsidR="00000FA8" w:rsidRPr="00CF2C06">
        <w:rPr>
          <w:rFonts w:ascii="Times New Roman" w:hAnsi="Times New Roman" w:cs="Times New Roman"/>
          <w:sz w:val="28"/>
          <w:szCs w:val="28"/>
        </w:rPr>
        <w:t>брошюры. Тренируйтесь каждый день. И увидите, результат не заставит себя ждать.</w:t>
      </w:r>
    </w:p>
    <w:p w:rsidR="00460A3D" w:rsidRPr="00CF2C06" w:rsidRDefault="0021342A" w:rsidP="00131AE0">
      <w:pPr>
        <w:rPr>
          <w:sz w:val="28"/>
          <w:szCs w:val="28"/>
        </w:rPr>
      </w:pPr>
      <w:r w:rsidRPr="00CF2C06">
        <w:rPr>
          <w:rFonts w:ascii="Times New Roman" w:hAnsi="Times New Roman" w:cs="Times New Roman"/>
          <w:i/>
          <w:sz w:val="28"/>
          <w:szCs w:val="28"/>
        </w:rPr>
        <w:t>(11</w:t>
      </w:r>
      <w:r w:rsidR="00000FA8" w:rsidRPr="00CF2C06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sectPr w:rsidR="00460A3D" w:rsidRPr="00CF2C0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EE5" w:rsidRDefault="00964EE5" w:rsidP="00000FA8">
      <w:pPr>
        <w:spacing w:after="0" w:line="240" w:lineRule="auto"/>
      </w:pPr>
      <w:r>
        <w:separator/>
      </w:r>
    </w:p>
  </w:endnote>
  <w:endnote w:type="continuationSeparator" w:id="0">
    <w:p w:rsidR="00964EE5" w:rsidRDefault="00964EE5" w:rsidP="0000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2620510"/>
      <w:docPartObj>
        <w:docPartGallery w:val="Page Numbers (Bottom of Page)"/>
        <w:docPartUnique/>
      </w:docPartObj>
    </w:sdtPr>
    <w:sdtEndPr/>
    <w:sdtContent>
      <w:p w:rsidR="00000FA8" w:rsidRDefault="00000F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C06">
          <w:rPr>
            <w:noProof/>
          </w:rPr>
          <w:t>4</w:t>
        </w:r>
        <w:r>
          <w:fldChar w:fldCharType="end"/>
        </w:r>
      </w:p>
    </w:sdtContent>
  </w:sdt>
  <w:p w:rsidR="00000FA8" w:rsidRDefault="00000F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EE5" w:rsidRDefault="00964EE5" w:rsidP="00000FA8">
      <w:pPr>
        <w:spacing w:after="0" w:line="240" w:lineRule="auto"/>
      </w:pPr>
      <w:r>
        <w:separator/>
      </w:r>
    </w:p>
  </w:footnote>
  <w:footnote w:type="continuationSeparator" w:id="0">
    <w:p w:rsidR="00964EE5" w:rsidRDefault="00964EE5" w:rsidP="00000F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7"/>
    <w:rsid w:val="00000FA8"/>
    <w:rsid w:val="001240C7"/>
    <w:rsid w:val="00131AE0"/>
    <w:rsid w:val="001F6D0E"/>
    <w:rsid w:val="0021342A"/>
    <w:rsid w:val="00282517"/>
    <w:rsid w:val="00300474"/>
    <w:rsid w:val="003D0DE5"/>
    <w:rsid w:val="00460A3D"/>
    <w:rsid w:val="00577D03"/>
    <w:rsid w:val="005A2A26"/>
    <w:rsid w:val="006D2FBD"/>
    <w:rsid w:val="006F10BE"/>
    <w:rsid w:val="008F7FEE"/>
    <w:rsid w:val="00964EE5"/>
    <w:rsid w:val="00A14504"/>
    <w:rsid w:val="00C4273F"/>
    <w:rsid w:val="00CA5E7B"/>
    <w:rsid w:val="00CF2C06"/>
    <w:rsid w:val="00E0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65909"/>
  <w15:chartTrackingRefBased/>
  <w15:docId w15:val="{2EB4C0E0-AF23-4FCD-96B7-6CDD2809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FA8"/>
  </w:style>
  <w:style w:type="paragraph" w:styleId="a5">
    <w:name w:val="footer"/>
    <w:basedOn w:val="a"/>
    <w:link w:val="a6"/>
    <w:uiPriority w:val="99"/>
    <w:unhideWhenUsed/>
    <w:rsid w:val="0000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FA8"/>
  </w:style>
  <w:style w:type="paragraph" w:styleId="a7">
    <w:name w:val="Balloon Text"/>
    <w:basedOn w:val="a"/>
    <w:link w:val="a8"/>
    <w:uiPriority w:val="99"/>
    <w:semiHidden/>
    <w:unhideWhenUsed/>
    <w:rsid w:val="0000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0FA8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C4273F"/>
    <w:rPr>
      <w:b/>
      <w:bCs/>
    </w:rPr>
  </w:style>
  <w:style w:type="paragraph" w:styleId="aa">
    <w:name w:val="Normal (Web)"/>
    <w:basedOn w:val="a"/>
    <w:uiPriority w:val="99"/>
    <w:semiHidden/>
    <w:unhideWhenUsed/>
    <w:rsid w:val="00E0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245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9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2026-02-04T11:32:00Z</cp:lastPrinted>
  <dcterms:created xsi:type="dcterms:W3CDTF">2026-02-04T08:42:00Z</dcterms:created>
  <dcterms:modified xsi:type="dcterms:W3CDTF">2026-04-27T05:11:00Z</dcterms:modified>
</cp:coreProperties>
</file>